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4A511F" w:rsidRPr="00D52409">
        <w:trPr>
          <w:trHeight w:hRule="exact" w:val="1666"/>
        </w:trPr>
        <w:tc>
          <w:tcPr>
            <w:tcW w:w="426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«Русский язык», утв. приказом ректора ОмГА от 30.08.2021 №94.</w:t>
            </w:r>
          </w:p>
        </w:tc>
      </w:tr>
      <w:tr w:rsidR="004A511F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A511F" w:rsidRPr="00D52409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4A511F" w:rsidRPr="00D52409">
        <w:trPr>
          <w:trHeight w:hRule="exact" w:val="211"/>
        </w:trPr>
        <w:tc>
          <w:tcPr>
            <w:tcW w:w="42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</w:tr>
      <w:tr w:rsidR="004A511F">
        <w:trPr>
          <w:trHeight w:hRule="exact" w:val="416"/>
        </w:trPr>
        <w:tc>
          <w:tcPr>
            <w:tcW w:w="42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A511F" w:rsidRPr="00D52409">
        <w:trPr>
          <w:trHeight w:hRule="exact" w:val="277"/>
        </w:trPr>
        <w:tc>
          <w:tcPr>
            <w:tcW w:w="426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426" w:type="dxa"/>
          </w:tcPr>
          <w:p w:rsidR="004A511F" w:rsidRDefault="004A511F"/>
        </w:tc>
        <w:tc>
          <w:tcPr>
            <w:tcW w:w="1277" w:type="dxa"/>
          </w:tcPr>
          <w:p w:rsidR="004A511F" w:rsidRDefault="004A511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A511F" w:rsidRPr="00D52409">
        <w:trPr>
          <w:trHeight w:hRule="exact" w:val="555"/>
        </w:trPr>
        <w:tc>
          <w:tcPr>
            <w:tcW w:w="42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A511F" w:rsidRPr="00D52409" w:rsidRDefault="004D603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4A511F">
        <w:trPr>
          <w:trHeight w:hRule="exact" w:val="277"/>
        </w:trPr>
        <w:tc>
          <w:tcPr>
            <w:tcW w:w="42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4A511F">
        <w:trPr>
          <w:trHeight w:hRule="exact" w:val="277"/>
        </w:trPr>
        <w:tc>
          <w:tcPr>
            <w:tcW w:w="426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426" w:type="dxa"/>
          </w:tcPr>
          <w:p w:rsidR="004A511F" w:rsidRDefault="004A511F"/>
        </w:tc>
        <w:tc>
          <w:tcPr>
            <w:tcW w:w="1277" w:type="dxa"/>
          </w:tcPr>
          <w:p w:rsidR="004A511F" w:rsidRDefault="004A511F"/>
        </w:tc>
        <w:tc>
          <w:tcPr>
            <w:tcW w:w="993" w:type="dxa"/>
          </w:tcPr>
          <w:p w:rsidR="004A511F" w:rsidRDefault="004A511F"/>
        </w:tc>
        <w:tc>
          <w:tcPr>
            <w:tcW w:w="2836" w:type="dxa"/>
          </w:tcPr>
          <w:p w:rsidR="004A511F" w:rsidRDefault="004A511F"/>
        </w:tc>
      </w:tr>
      <w:tr w:rsidR="004A511F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A511F" w:rsidRPr="00D52409">
        <w:trPr>
          <w:trHeight w:hRule="exact" w:val="775"/>
        </w:trPr>
        <w:tc>
          <w:tcPr>
            <w:tcW w:w="426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Обучение лиц с ОВЗ</w:t>
            </w:r>
          </w:p>
          <w:p w:rsidR="004A511F" w:rsidRPr="00D52409" w:rsidRDefault="00D5240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К.М.04.03</w:t>
            </w:r>
          </w:p>
        </w:tc>
        <w:tc>
          <w:tcPr>
            <w:tcW w:w="283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</w:tr>
      <w:tr w:rsidR="004A511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A511F" w:rsidRPr="00D52409">
        <w:trPr>
          <w:trHeight w:hRule="exact" w:val="1389"/>
        </w:trPr>
        <w:tc>
          <w:tcPr>
            <w:tcW w:w="426" w:type="dxa"/>
          </w:tcPr>
          <w:p w:rsidR="004A511F" w:rsidRDefault="004A511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«Русский язык»</w:t>
            </w:r>
          </w:p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A511F" w:rsidRPr="00D52409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4A511F" w:rsidRPr="00D52409">
        <w:trPr>
          <w:trHeight w:hRule="exact" w:val="416"/>
        </w:trPr>
        <w:tc>
          <w:tcPr>
            <w:tcW w:w="42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</w:tr>
      <w:tr w:rsidR="004A511F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A511F" w:rsidRDefault="004A511F"/>
        </w:tc>
        <w:tc>
          <w:tcPr>
            <w:tcW w:w="426" w:type="dxa"/>
          </w:tcPr>
          <w:p w:rsidR="004A511F" w:rsidRDefault="004A511F"/>
        </w:tc>
        <w:tc>
          <w:tcPr>
            <w:tcW w:w="1277" w:type="dxa"/>
          </w:tcPr>
          <w:p w:rsidR="004A511F" w:rsidRDefault="004A511F"/>
        </w:tc>
        <w:tc>
          <w:tcPr>
            <w:tcW w:w="993" w:type="dxa"/>
          </w:tcPr>
          <w:p w:rsidR="004A511F" w:rsidRDefault="004A511F"/>
        </w:tc>
        <w:tc>
          <w:tcPr>
            <w:tcW w:w="2836" w:type="dxa"/>
          </w:tcPr>
          <w:p w:rsidR="004A511F" w:rsidRDefault="004A511F"/>
        </w:tc>
      </w:tr>
      <w:tr w:rsidR="004A511F">
        <w:trPr>
          <w:trHeight w:hRule="exact" w:val="155"/>
        </w:trPr>
        <w:tc>
          <w:tcPr>
            <w:tcW w:w="426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426" w:type="dxa"/>
          </w:tcPr>
          <w:p w:rsidR="004A511F" w:rsidRDefault="004A511F"/>
        </w:tc>
        <w:tc>
          <w:tcPr>
            <w:tcW w:w="1277" w:type="dxa"/>
          </w:tcPr>
          <w:p w:rsidR="004A511F" w:rsidRDefault="004A511F"/>
        </w:tc>
        <w:tc>
          <w:tcPr>
            <w:tcW w:w="993" w:type="dxa"/>
          </w:tcPr>
          <w:p w:rsidR="004A511F" w:rsidRDefault="004A511F"/>
        </w:tc>
        <w:tc>
          <w:tcPr>
            <w:tcW w:w="2836" w:type="dxa"/>
          </w:tcPr>
          <w:p w:rsidR="004A511F" w:rsidRDefault="004A511F"/>
        </w:tc>
      </w:tr>
      <w:tr w:rsidR="004A511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A511F" w:rsidRPr="00A30F0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A511F" w:rsidRPr="00A30F0A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4A511F">
            <w:pPr>
              <w:rPr>
                <w:lang w:val="ru-RU"/>
              </w:rPr>
            </w:pPr>
          </w:p>
        </w:tc>
      </w:tr>
      <w:tr w:rsidR="004A511F" w:rsidRPr="00A30F0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4A511F" w:rsidRPr="00A30F0A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511F" w:rsidRPr="00D52409" w:rsidRDefault="004A511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4A511F">
            <w:pPr>
              <w:rPr>
                <w:lang w:val="ru-RU"/>
              </w:rPr>
            </w:pPr>
          </w:p>
        </w:tc>
      </w:tr>
      <w:tr w:rsidR="004A511F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4A511F">
        <w:trPr>
          <w:trHeight w:hRule="exact" w:val="307"/>
        </w:trPr>
        <w:tc>
          <w:tcPr>
            <w:tcW w:w="426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426" w:type="dxa"/>
          </w:tcPr>
          <w:p w:rsidR="004A511F" w:rsidRDefault="004A511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4A511F"/>
        </w:tc>
      </w:tr>
      <w:tr w:rsidR="004A511F">
        <w:trPr>
          <w:trHeight w:hRule="exact" w:val="1317"/>
        </w:trPr>
        <w:tc>
          <w:tcPr>
            <w:tcW w:w="426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1419" w:type="dxa"/>
          </w:tcPr>
          <w:p w:rsidR="004A511F" w:rsidRDefault="004A511F"/>
        </w:tc>
        <w:tc>
          <w:tcPr>
            <w:tcW w:w="710" w:type="dxa"/>
          </w:tcPr>
          <w:p w:rsidR="004A511F" w:rsidRDefault="004A511F"/>
        </w:tc>
        <w:tc>
          <w:tcPr>
            <w:tcW w:w="426" w:type="dxa"/>
          </w:tcPr>
          <w:p w:rsidR="004A511F" w:rsidRDefault="004A511F"/>
        </w:tc>
        <w:tc>
          <w:tcPr>
            <w:tcW w:w="1277" w:type="dxa"/>
          </w:tcPr>
          <w:p w:rsidR="004A511F" w:rsidRDefault="004A511F"/>
        </w:tc>
        <w:tc>
          <w:tcPr>
            <w:tcW w:w="993" w:type="dxa"/>
          </w:tcPr>
          <w:p w:rsidR="004A511F" w:rsidRDefault="004A511F"/>
        </w:tc>
        <w:tc>
          <w:tcPr>
            <w:tcW w:w="2836" w:type="dxa"/>
          </w:tcPr>
          <w:p w:rsidR="004A511F" w:rsidRDefault="004A511F"/>
        </w:tc>
      </w:tr>
      <w:tr w:rsidR="004A511F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A511F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A30F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D52409"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4A511F" w:rsidRPr="00D52409" w:rsidRDefault="004A51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A511F" w:rsidRPr="00D52409" w:rsidRDefault="004A51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A511F" w:rsidRDefault="00D524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A511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A511F" w:rsidRPr="00D52409" w:rsidRDefault="004A51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пс.н, доцент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Таротенко О.А.</w:t>
            </w:r>
          </w:p>
          <w:p w:rsidR="004A511F" w:rsidRPr="00D52409" w:rsidRDefault="004A51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A511F" w:rsidRPr="00A30F0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4A511F" w:rsidRPr="00D52409" w:rsidRDefault="00D52409">
      <w:pPr>
        <w:rPr>
          <w:sz w:val="0"/>
          <w:szCs w:val="0"/>
          <w:lang w:val="ru-RU"/>
        </w:rPr>
      </w:pPr>
      <w:r w:rsidRPr="00D524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511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A511F">
        <w:trPr>
          <w:trHeight w:hRule="exact" w:val="555"/>
        </w:trPr>
        <w:tc>
          <w:tcPr>
            <w:tcW w:w="9640" w:type="dxa"/>
          </w:tcPr>
          <w:p w:rsidR="004A511F" w:rsidRDefault="004A511F"/>
        </w:tc>
      </w:tr>
      <w:tr w:rsidR="004A511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A511F" w:rsidRDefault="00D524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511F" w:rsidRPr="00A30F0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A511F" w:rsidRPr="00A30F0A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«Русский язык»; форма обучения – заочная на 2021/2022 учебный год, утвержденным приказом ректора от 30.08.2021 №94;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«Обучение лиц с ОВЗ» в течение 2021/2022 учебного года: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A511F" w:rsidRPr="00A30F0A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К.М.04.03 «Обучение лиц с ОВЗ».</w:t>
            </w:r>
          </w:p>
        </w:tc>
      </w:tr>
    </w:tbl>
    <w:p w:rsidR="004A511F" w:rsidRPr="00D52409" w:rsidRDefault="00D52409">
      <w:pPr>
        <w:rPr>
          <w:sz w:val="0"/>
          <w:szCs w:val="0"/>
          <w:lang w:val="ru-RU"/>
        </w:rPr>
      </w:pPr>
      <w:r w:rsidRPr="00D524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511F" w:rsidRPr="00A30F0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A511F" w:rsidRPr="00A30F0A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«Обучение лиц с ОВЗ»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A511F" w:rsidRPr="00A30F0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4A51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4A51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A511F" w:rsidRPr="00A30F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педагогически обоснованные содержание, формы, методы и приемы организации совместной и индивидуальной учебной и воспитательной деятельности обучающихся</w:t>
            </w:r>
          </w:p>
        </w:tc>
      </w:tr>
      <w:tr w:rsidR="004A511F" w:rsidRPr="00A30F0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уметь формировать позитивный психологический климат в группе, условия для доброжелательных отношений между обучающимися с учетом их принадлежности к разным этнокультурным, религиозным общностям и социальным слоям, а также различных (в том числе ограниченных) возможностей здоровья</w:t>
            </w:r>
          </w:p>
        </w:tc>
      </w:tr>
      <w:tr w:rsidR="004A511F" w:rsidRPr="00A30F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уметь управлять учебными группами с целью вовлечения обучающихся в процесс обучения и воспитания, оказывать помощь и поддержку в организации деятельности ученических органов самоуправления</w:t>
            </w:r>
          </w:p>
        </w:tc>
      </w:tr>
      <w:tr w:rsidR="004A511F" w:rsidRPr="00A30F0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владеть навыком проектирования диагностируемых целей (требований к результатам) совместной и индивидуальной учебной и воспитательной деятельности обучающихся, в том числе особыми образовательными потребностями в соответствии с требованиями федеральных государственных образовательных стандартов</w:t>
            </w:r>
          </w:p>
        </w:tc>
      </w:tr>
      <w:tr w:rsidR="004A511F" w:rsidRPr="00A30F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владеть навыком осуществления педагогического сопровождения социализации и профессионального самоопределения обучающихся</w:t>
            </w:r>
          </w:p>
        </w:tc>
      </w:tr>
      <w:tr w:rsidR="004A511F" w:rsidRPr="00A30F0A">
        <w:trPr>
          <w:trHeight w:hRule="exact" w:val="277"/>
        </w:trPr>
        <w:tc>
          <w:tcPr>
            <w:tcW w:w="964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</w:tr>
      <w:tr w:rsidR="004A511F" w:rsidRPr="00A30F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4A51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4A51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A511F" w:rsidRPr="00A30F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содержание, методы, приемы организации контроля и оценки, в том числе ИКТ, в соответствии с установленными требованиями к образовательным результатам обучающихся</w:t>
            </w:r>
          </w:p>
        </w:tc>
      </w:tr>
      <w:tr w:rsidR="004A511F" w:rsidRPr="00A30F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уметь выявлять и корректировать трудности в обучении, разрабатывать предложения по совершенствованию образовательного процесса</w:t>
            </w:r>
          </w:p>
        </w:tc>
      </w:tr>
      <w:tr w:rsidR="004A511F" w:rsidRPr="00A30F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владеть навыком обеспечения объективности и достоверности оценки образовательных результатов обучающихся</w:t>
            </w:r>
          </w:p>
        </w:tc>
      </w:tr>
    </w:tbl>
    <w:p w:rsidR="004A511F" w:rsidRPr="00D52409" w:rsidRDefault="00D52409">
      <w:pPr>
        <w:rPr>
          <w:sz w:val="0"/>
          <w:szCs w:val="0"/>
          <w:lang w:val="ru-RU"/>
        </w:rPr>
      </w:pPr>
      <w:r w:rsidRPr="00D524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511F" w:rsidRPr="00A30F0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ОПК-6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4A51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4A51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A511F" w:rsidRPr="00A30F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специальные технологии и методы, позволяющие проводить коррекционно -развивающую работу, формировать систему регуляции поведения и деятельности обучающихся</w:t>
            </w:r>
          </w:p>
        </w:tc>
      </w:tr>
      <w:tr w:rsidR="004A511F" w:rsidRPr="00A30F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уметь осуществлять отбор и применять психолого-педагогические технологии (в том числе инклюзивные) с учетом различного контингента обучающихся</w:t>
            </w:r>
          </w:p>
        </w:tc>
      </w:tr>
      <w:tr w:rsidR="004A511F" w:rsidRPr="00A30F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владеть действиями (навыками) проектирования индивидуальных образовательных маршрутов в соответствии с образовательными потребностями детей и особенностями их развития</w:t>
            </w:r>
          </w:p>
        </w:tc>
      </w:tr>
      <w:tr w:rsidR="004A511F" w:rsidRPr="00A30F0A">
        <w:trPr>
          <w:trHeight w:hRule="exact" w:val="277"/>
        </w:trPr>
        <w:tc>
          <w:tcPr>
            <w:tcW w:w="964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</w:tr>
      <w:tr w:rsidR="004A511F" w:rsidRPr="00A30F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4A51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4A51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A511F" w:rsidRPr="00A30F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4A511F" w:rsidRPr="00A30F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нормативно-правовые акты в сфере образования и индивидуальной ситуации обучения, воспитания, развития обучающегося</w:t>
            </w:r>
          </w:p>
        </w:tc>
      </w:tr>
      <w:tr w:rsidR="004A511F" w:rsidRPr="00A30F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уметь   взаимодействовать с другими специалистами в рамках психолого-медико -педагогического консилиума</w:t>
            </w:r>
          </w:p>
        </w:tc>
      </w:tr>
      <w:tr w:rsidR="004A511F" w:rsidRPr="00A30F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уметь взаимодействовать с представителями организаций образования, социальной и духовной сферы, СМИ, бизнес-сообществ и др.</w:t>
            </w:r>
          </w:p>
        </w:tc>
      </w:tr>
      <w:tr w:rsidR="004A511F" w:rsidRPr="00A30F0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ОПК-7.5 владеть навыком взаимодействия с родителями (законными представителями) обучающихся, специалистами в рамках психолого-медико-педагогического консилиума, с представителями организаций образования, социальной и духовной сферы, СМИ, бизнес- сообществ и др.</w:t>
            </w:r>
          </w:p>
        </w:tc>
      </w:tr>
      <w:tr w:rsidR="004A511F" w:rsidRPr="00A30F0A">
        <w:trPr>
          <w:trHeight w:hRule="exact" w:val="277"/>
        </w:trPr>
        <w:tc>
          <w:tcPr>
            <w:tcW w:w="964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</w:tr>
      <w:tr w:rsidR="004A511F" w:rsidRPr="00A30F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деятельность обучающихся, направленную на развитие интереса к учебным предметам в рамках урочной и внеурочной деятельности</w:t>
            </w:r>
          </w:p>
        </w:tc>
      </w:tr>
      <w:tr w:rsidR="004A51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4A51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A511F" w:rsidRPr="00A30F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образовательную среду школы в целях достижения личностных, предметных и метапредметных результатов обучения средствами предмета</w:t>
            </w:r>
          </w:p>
        </w:tc>
      </w:tr>
      <w:tr w:rsidR="004A511F" w:rsidRPr="00A30F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использовать образовательный потенциал социокультурной среды региона в преподавании предмета и во внеурочной деятельности</w:t>
            </w:r>
          </w:p>
        </w:tc>
      </w:tr>
      <w:tr w:rsidR="004A511F" w:rsidRPr="00A30F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навыком обосновывать необходимость включения различных компонентов социокультурной среды региона в образовательный процесс</w:t>
            </w:r>
          </w:p>
        </w:tc>
      </w:tr>
      <w:tr w:rsidR="004A511F" w:rsidRPr="00A30F0A">
        <w:trPr>
          <w:trHeight w:hRule="exact" w:val="416"/>
        </w:trPr>
        <w:tc>
          <w:tcPr>
            <w:tcW w:w="964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</w:tr>
      <w:tr w:rsidR="004A511F" w:rsidRPr="00A30F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A511F" w:rsidRPr="00A30F0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4A51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К.М.04.03 «Обучение лиц с ОВЗ» относится к обязательной части, является дисциплиной Блока Б1. «Дисциплины (модули)». Психолого-педагогический модуль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4A511F" w:rsidRPr="00D52409" w:rsidRDefault="00D52409">
      <w:pPr>
        <w:rPr>
          <w:sz w:val="0"/>
          <w:szCs w:val="0"/>
          <w:lang w:val="ru-RU"/>
        </w:rPr>
      </w:pPr>
      <w:r w:rsidRPr="00D524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4A511F" w:rsidRPr="00A30F0A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A511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Default="004A511F"/>
        </w:tc>
      </w:tr>
      <w:tr w:rsidR="004A511F" w:rsidRPr="00A30F0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Pr="00D52409" w:rsidRDefault="004A511F">
            <w:pPr>
              <w:rPr>
                <w:lang w:val="ru-RU"/>
              </w:rPr>
            </w:pPr>
          </w:p>
        </w:tc>
      </w:tr>
      <w:tr w:rsidR="004A511F" w:rsidRPr="00A30F0A">
        <w:trPr>
          <w:trHeight w:hRule="exact" w:val="142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Default="00D524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медицинских знаний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Pr="00D52409" w:rsidRDefault="00D52409">
            <w:pPr>
              <w:spacing w:after="0" w:line="240" w:lineRule="auto"/>
              <w:jc w:val="center"/>
              <w:rPr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(ранняя преподавательская)</w:t>
            </w:r>
          </w:p>
          <w:p w:rsidR="004A511F" w:rsidRPr="00D52409" w:rsidRDefault="00D52409">
            <w:pPr>
              <w:spacing w:after="0" w:line="240" w:lineRule="auto"/>
              <w:jc w:val="center"/>
              <w:rPr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(преподавательская)</w:t>
            </w:r>
          </w:p>
          <w:p w:rsidR="004A511F" w:rsidRPr="00D52409" w:rsidRDefault="00D52409">
            <w:pPr>
              <w:spacing w:after="0" w:line="240" w:lineRule="auto"/>
              <w:jc w:val="center"/>
              <w:rPr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lang w:val="ru-RU"/>
              </w:rPr>
              <w:t>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ОПК-3, ОПК-5, ОПК-6, ОПК-7, ПК-4</w:t>
            </w:r>
          </w:p>
        </w:tc>
      </w:tr>
      <w:tr w:rsidR="004A511F" w:rsidRPr="00A30F0A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A511F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A51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51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51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1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51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1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4A51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511F">
        <w:trPr>
          <w:trHeight w:hRule="exact" w:val="416"/>
        </w:trPr>
        <w:tc>
          <w:tcPr>
            <w:tcW w:w="3970" w:type="dxa"/>
          </w:tcPr>
          <w:p w:rsidR="004A511F" w:rsidRDefault="004A511F"/>
        </w:tc>
        <w:tc>
          <w:tcPr>
            <w:tcW w:w="1702" w:type="dxa"/>
          </w:tcPr>
          <w:p w:rsidR="004A511F" w:rsidRDefault="004A511F"/>
        </w:tc>
        <w:tc>
          <w:tcPr>
            <w:tcW w:w="1702" w:type="dxa"/>
          </w:tcPr>
          <w:p w:rsidR="004A511F" w:rsidRDefault="004A511F"/>
        </w:tc>
        <w:tc>
          <w:tcPr>
            <w:tcW w:w="426" w:type="dxa"/>
          </w:tcPr>
          <w:p w:rsidR="004A511F" w:rsidRDefault="004A511F"/>
        </w:tc>
        <w:tc>
          <w:tcPr>
            <w:tcW w:w="852" w:type="dxa"/>
          </w:tcPr>
          <w:p w:rsidR="004A511F" w:rsidRDefault="004A511F"/>
        </w:tc>
        <w:tc>
          <w:tcPr>
            <w:tcW w:w="993" w:type="dxa"/>
          </w:tcPr>
          <w:p w:rsidR="004A511F" w:rsidRDefault="004A511F"/>
        </w:tc>
      </w:tr>
      <w:tr w:rsidR="004A511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4A511F">
        <w:trPr>
          <w:trHeight w:hRule="exact" w:val="277"/>
        </w:trPr>
        <w:tc>
          <w:tcPr>
            <w:tcW w:w="3970" w:type="dxa"/>
          </w:tcPr>
          <w:p w:rsidR="004A511F" w:rsidRDefault="004A511F"/>
        </w:tc>
        <w:tc>
          <w:tcPr>
            <w:tcW w:w="1702" w:type="dxa"/>
          </w:tcPr>
          <w:p w:rsidR="004A511F" w:rsidRDefault="004A511F"/>
        </w:tc>
        <w:tc>
          <w:tcPr>
            <w:tcW w:w="1702" w:type="dxa"/>
          </w:tcPr>
          <w:p w:rsidR="004A511F" w:rsidRDefault="004A511F"/>
        </w:tc>
        <w:tc>
          <w:tcPr>
            <w:tcW w:w="426" w:type="dxa"/>
          </w:tcPr>
          <w:p w:rsidR="004A511F" w:rsidRDefault="004A511F"/>
        </w:tc>
        <w:tc>
          <w:tcPr>
            <w:tcW w:w="852" w:type="dxa"/>
          </w:tcPr>
          <w:p w:rsidR="004A511F" w:rsidRDefault="004A511F"/>
        </w:tc>
        <w:tc>
          <w:tcPr>
            <w:tcW w:w="993" w:type="dxa"/>
          </w:tcPr>
          <w:p w:rsidR="004A511F" w:rsidRDefault="004A511F"/>
        </w:tc>
      </w:tr>
      <w:tr w:rsidR="004A511F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4A51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A511F" w:rsidRPr="00D52409" w:rsidRDefault="004A51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A511F">
        <w:trPr>
          <w:trHeight w:hRule="exact" w:val="416"/>
        </w:trPr>
        <w:tc>
          <w:tcPr>
            <w:tcW w:w="3970" w:type="dxa"/>
          </w:tcPr>
          <w:p w:rsidR="004A511F" w:rsidRDefault="004A511F"/>
        </w:tc>
        <w:tc>
          <w:tcPr>
            <w:tcW w:w="1702" w:type="dxa"/>
          </w:tcPr>
          <w:p w:rsidR="004A511F" w:rsidRDefault="004A511F"/>
        </w:tc>
        <w:tc>
          <w:tcPr>
            <w:tcW w:w="1702" w:type="dxa"/>
          </w:tcPr>
          <w:p w:rsidR="004A511F" w:rsidRDefault="004A511F"/>
        </w:tc>
        <w:tc>
          <w:tcPr>
            <w:tcW w:w="426" w:type="dxa"/>
          </w:tcPr>
          <w:p w:rsidR="004A511F" w:rsidRDefault="004A511F"/>
        </w:tc>
        <w:tc>
          <w:tcPr>
            <w:tcW w:w="852" w:type="dxa"/>
          </w:tcPr>
          <w:p w:rsidR="004A511F" w:rsidRDefault="004A511F"/>
        </w:tc>
        <w:tc>
          <w:tcPr>
            <w:tcW w:w="993" w:type="dxa"/>
          </w:tcPr>
          <w:p w:rsidR="004A511F" w:rsidRDefault="004A511F"/>
        </w:tc>
      </w:tr>
      <w:tr w:rsidR="004A511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A511F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511F" w:rsidRDefault="004A511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511F" w:rsidRDefault="004A511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511F" w:rsidRDefault="004A511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511F" w:rsidRDefault="004A511F"/>
        </w:tc>
      </w:tr>
      <w:tr w:rsidR="004A511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Категориальный аппарат педагогики и психологии обучение лиц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511F">
        <w:trPr>
          <w:trHeight w:hRule="exact" w:val="139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2.Психолого-педагогическая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11F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11F">
        <w:trPr>
          <w:trHeight w:hRule="exact" w:val="139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4-5.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A511F" w:rsidRDefault="00D524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A511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6. Нормативно-правовые и этические основы управления инклюзивным образованием.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511F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7-8. Теоретические основы построения системы сопровождения развития в образовании.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становления системы индивидуального сопровождения развития детей в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11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Инновации в системе специального (дефектологического) образования в России и за рубежом.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11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1 Тема. Категориальный аппарат педагогики и психологии инклюзивного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511F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2. Тема.Психолого- 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511F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3 Тема.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511F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4-5. Тема.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11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6Тема.Нормативно-правовые и этические основы управления инклюзивным образованием.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11F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7-8Тема.Теоретические основы построения системы сопровождения развития в образовании. История становления системы индивидуального сопровождения развития детей в России. Службы сопровождения в специальном образовании.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11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9 Тема.Инновации в системе специального (дефектологического) образования в России и за рубежом.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51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4A511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4A511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4A511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511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4A511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4A511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A511F" w:rsidRPr="00A30F0A">
        <w:trPr>
          <w:trHeight w:hRule="exact" w:val="324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4A51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A511F" w:rsidRPr="00D52409" w:rsidRDefault="00D524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</w:t>
            </w:r>
          </w:p>
        </w:tc>
      </w:tr>
    </w:tbl>
    <w:p w:rsidR="004A511F" w:rsidRPr="00D52409" w:rsidRDefault="00D52409">
      <w:pPr>
        <w:rPr>
          <w:sz w:val="0"/>
          <w:szCs w:val="0"/>
          <w:lang w:val="ru-RU"/>
        </w:rPr>
      </w:pPr>
      <w:r w:rsidRPr="00D524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511F" w:rsidRPr="00A30F0A">
        <w:trPr>
          <w:trHeight w:hRule="exact" w:val="146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524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A51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4A51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</w:tbl>
    <w:p w:rsidR="004A511F" w:rsidRDefault="00D524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511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лекционных занятий</w:t>
            </w:r>
          </w:p>
        </w:tc>
      </w:tr>
      <w:tr w:rsidR="004A511F" w:rsidRPr="00D5240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Категориальный аппарат педагогики и психологии обучение лиц с ОВЗ</w:t>
            </w:r>
          </w:p>
        </w:tc>
      </w:tr>
      <w:tr w:rsidR="004A511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как педагогический процесс. Психолого-педагогическое сопровождение и поддержка субъектов инклюзивного образования. Социально-педагогическая поддержка субъектов инклюзивного образования. Обучение и воспитание детей с ограниченными возможностями здоровья в инклюзивной образовательной среде. Социализация детей с ограниченными возможностями здоровья как цель инклюзивного обучения.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деятельность в условиях интеграции.</w:t>
            </w:r>
          </w:p>
        </w:tc>
      </w:tr>
      <w:tr w:rsidR="004A511F" w:rsidRPr="00D5240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2.Психолого-педагогическая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</w:tr>
      <w:tr w:rsidR="004A511F" w:rsidRPr="00D5240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особенности детей с ограниченными возможностями здоровья. Общие и специфические особенности детей с отклонениями в развитии. Педагогическая характеристика обучающихся в инклюзивной образовательной среде.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Организационно-управленческие вопросы реализации инклюзивной практики в образовании. Научно-методическое обеспечение инклюзивного образования. Коррекционно-развивающая среда. Принципы обучения и воспитания в инклюзивной образовательной среде. Коррекционно-развивающие технологии в методике обучения лиц с ограниченными возможностями здоровья в интегрированной образовательной среде.</w:t>
            </w:r>
          </w:p>
        </w:tc>
      </w:tr>
      <w:tr w:rsidR="004A511F" w:rsidRPr="00D5240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</w:tr>
      <w:tr w:rsidR="004A511F" w:rsidRPr="00D52409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развития системы специального образования. Первый период эволюции: от агрессии и нетерпимости к осознанию необходимости призрения инвалидов. Второй период эволюции: От осознания необходимости призрения инвалидов к осознанию возможности обучения глухих и слепых детей; от приютов через опыт индивидуального обучения к первым специальным учебным заведениям. Третий период эволюции: от осознания возможности обучения детей с сенсорными нарушениями к признанию права аномальных детей на образование. Становление системы специального образования. Четвертый период эволюции: от осознания необходимости специального образования для отдельных категорий детей с отклонениями в развитии к пониманию необходимости специального образования для всех, нуждающихся в нем. Развитие и дифференциация системы специального образования. Пятый период эволюции: от равных прав к равным возможностям; от «институциализации» к интеграции.</w:t>
            </w:r>
          </w:p>
        </w:tc>
      </w:tr>
      <w:tr w:rsidR="004A511F" w:rsidRPr="00D5240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4-5.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</w:tr>
      <w:tr w:rsidR="004A511F" w:rsidRPr="00D52409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Комбинированная интеграция. Частичная интеграция. Временная интеграция. Полная интеграция. Дидактические условия подготовки учителя к интегрированному обучению детей с ограниченными возможностями. Диагностика факторов и условий подготовки учителя к интегрированному обучению детей с ограниченными возможностями. Модель оптимальных условий подготовки учителя к интегрированному обучению детей с ограниченными возможностями.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интеграция и социальная адаптация детей с ограниченными возможностями здоровья как социальная и психолого-педагогическая проблема. Организационно-методические аспекты образовательной интеграции лиц с ограниченными возможностями здоровья.</w:t>
            </w:r>
          </w:p>
        </w:tc>
      </w:tr>
      <w:tr w:rsidR="004A511F" w:rsidRPr="00D5240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Нормативно-правовые и этические основы управления инклюзивным образованием.</w:t>
            </w:r>
          </w:p>
        </w:tc>
      </w:tr>
      <w:tr w:rsidR="004A511F">
        <w:trPr>
          <w:trHeight w:hRule="exact" w:val="15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Правовые и этические основы инклюзивного образования в России и за рубежом. Международные правовые документы о правах и свободах человека. Международные правовые документы в отношении лиц с ограниченными возможностями здоровья. Законодательная политика Российской Федерации в отношении инклюзивного образования. Нормативно-правовая база инклюзивной школы.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правовые</w:t>
            </w:r>
          </w:p>
        </w:tc>
      </w:tr>
    </w:tbl>
    <w:p w:rsidR="004A511F" w:rsidRDefault="00D524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511F" w:rsidRPr="00D5240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документы, закрепляющие права и свободы лиц с ограниченными возможностями здоровья.</w:t>
            </w:r>
          </w:p>
        </w:tc>
      </w:tr>
      <w:tr w:rsidR="004A511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7-8. Теоретические основы построения системы сопровождения развития в образовании.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становления системы индивидуального сопровождения развития детей в России.</w:t>
            </w:r>
          </w:p>
        </w:tc>
      </w:tr>
      <w:tr w:rsidR="004A511F" w:rsidRPr="00D5240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 сопровождения в специальном образовании. Системно-ориентированный подход - как основание для формирования теории и методики психолого-педагогического сопровождения. Сопровождение - метод, обеспечивающий создание условий для принятия субъектом развития оптимальных решений в различных ситуациях жизненного выбора.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Интегративный подход к проблеме становления и развития человека в истории отечественной психологии и педагогике. Международный опыт построения служб и систем комплексного сопровождения развития ребенка.</w:t>
            </w:r>
          </w:p>
        </w:tc>
      </w:tr>
      <w:tr w:rsidR="004A511F" w:rsidRPr="00D5240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Инновации в системе специального (дефектологического) образования в России и за рубежом.</w:t>
            </w:r>
          </w:p>
        </w:tc>
      </w:tr>
      <w:tr w:rsidR="004A511F" w:rsidRPr="00D5240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содержания дополнительного образования лиц с ОВЗ. Проектирование индивидуальных образовательных маршрутов и профессиональной карьеры лиц с ОВЗ.</w:t>
            </w:r>
          </w:p>
        </w:tc>
      </w:tr>
      <w:tr w:rsidR="004A511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A511F" w:rsidRPr="00D52409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1 Тема. Категориальный аппарат педагогики и психологии инклюзивного образования.</w:t>
            </w:r>
          </w:p>
        </w:tc>
      </w:tr>
      <w:tr w:rsidR="004A511F" w:rsidRPr="00D52409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Образование как педагогический процесс.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Психолого-педагогическое сопровождение и поддержка субъектов инклюзивного образования.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Социально-педагогическая поддержка субъектов инклюзивного образования.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Обучение и воспитание детей с ограниченными возможностями здоровья в инклюзивной образовательной среде.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Социализация детей с ограниченными возможностями здоровья как цель инклюзивного обучения.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Педагогическая деятельность в условиях интеграции.</w:t>
            </w:r>
          </w:p>
        </w:tc>
      </w:tr>
      <w:tr w:rsidR="004A511F" w:rsidRPr="00D52409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2. Тема.Психолого-педагогическая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</w:tr>
      <w:tr w:rsidR="004A511F" w:rsidRPr="00D5240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1.Психолого-педагогические особенности детей с ограниченными возможностями здоровья.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Общие и специфические особенности детей с отклонениями в развитии.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Педагогическая характеристика обучающихся в инклюзивной образовательной среде.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Организационно-управленческие вопросы реализации инклюзивной практики в образовании.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Научно-методическое обеспечение инклюзивного образования.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Коррекционно-развивающая среда.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Принципы обучения и воспитания в инклюзивной образовательной среде.</w:t>
            </w:r>
          </w:p>
        </w:tc>
      </w:tr>
    </w:tbl>
    <w:p w:rsidR="004A511F" w:rsidRPr="00D52409" w:rsidRDefault="00D52409">
      <w:pPr>
        <w:rPr>
          <w:sz w:val="0"/>
          <w:szCs w:val="0"/>
          <w:lang w:val="ru-RU"/>
        </w:rPr>
      </w:pPr>
      <w:r w:rsidRPr="00D524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511F" w:rsidRPr="00D5240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Практическое занятие 3 Тема.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</w:tr>
      <w:tr w:rsidR="004A511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Этапы развития системы специального образования.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Первый период эволюции: от агрессии и нетерпимости к осознанию необходимости призрения инвалидов.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Второй период эволюции: От осознания необходимости призрения инвалидов к осознанию возможности обучения глухих и слепых детей; от приютов через опыт индивидуального обучения к первым специальным учебным заведениям.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Третий период эволюции: от осознания возможности обучения детей с сенсорными нарушениями к признанию права аномальных детей на образование.</w:t>
            </w:r>
          </w:p>
          <w:p w:rsidR="004A511F" w:rsidRDefault="00D524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Становление системы специального образования.</w:t>
            </w:r>
          </w:p>
        </w:tc>
      </w:tr>
      <w:tr w:rsidR="004A511F" w:rsidRPr="00D52409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4-5. Тема.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</w:tr>
      <w:tr w:rsidR="004A511F" w:rsidRPr="00D52409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Комбинированная интеграция.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Частичная интеграция.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Временная интеграция.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Полная интеграция.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Дидактические условия подготовки учителя к интегрированному обучению детей с ограниченными возможностями.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Диагностика факторов и условий подготовки учителя к интегрированному обучению детей с ограниченными возможностями.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Модель оптимальных условий подготовки учителя к интегрированному обучению детей с ограниченными возможностями.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Образовательная интеграция и социальная адаптация детей с ограниченными возможностями здоровья как социальная и психолого-педагогическая проблема.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Организационно-методические аспекты образовательной интеграции лиц с ограниченными возможностями здоровья.</w:t>
            </w:r>
          </w:p>
        </w:tc>
      </w:tr>
      <w:tr w:rsidR="004A511F" w:rsidRPr="00D52409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6Тема.Нормативно-правовые и этические основы управления инклюзивным образованием.</w:t>
            </w:r>
          </w:p>
        </w:tc>
      </w:tr>
      <w:tr w:rsidR="004A511F" w:rsidRPr="00D52409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Правовые и этические основы инклюзивного образования в России и за рубежом.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Международные правовые документы о правах и свободах человека.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Международные правовые документы в отношении лиц с ограниченными возможностями здоровья.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Законодательная политика Российской Федерации в отношении инклюзивного образования.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Нормативно-правовая база инклюзивной школы.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Региональные правовые документы, закрепляющие права и свободы лиц с ограниченными возможностями здоровья.</w:t>
            </w:r>
          </w:p>
        </w:tc>
      </w:tr>
    </w:tbl>
    <w:p w:rsidR="004A511F" w:rsidRPr="00D52409" w:rsidRDefault="00D52409">
      <w:pPr>
        <w:rPr>
          <w:sz w:val="0"/>
          <w:szCs w:val="0"/>
          <w:lang w:val="ru-RU"/>
        </w:rPr>
      </w:pPr>
      <w:r w:rsidRPr="00D524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A511F" w:rsidRPr="00D52409">
        <w:trPr>
          <w:trHeight w:hRule="exact" w:val="11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Практическое занятие 7-8Тема.Теоретические основы построения системы сопровождения развития в образовании. История становления системы индивидуального сопровождения развития детей в России. Службы сопровождения в специальном образовании.</w:t>
            </w:r>
          </w:p>
        </w:tc>
      </w:tr>
      <w:tr w:rsidR="004A511F" w:rsidRPr="00D52409">
        <w:trPr>
          <w:trHeight w:hRule="exact" w:val="27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Сопровождение - метод, обеспечивающий создание условий для принятия субъектом развития оптимальных решений в различных ситуациях жизненного выбора.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Интегративный подход к проблеме становления и развития человека в истории отечественной психологии и педагогике.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Международный опыт построения служб и систем комплексного сопровождения развития ребенка.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Помощь учащимся, имеющим нарушения в развитии.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Помощь персоналу школ.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Помощь родителям детей с нарушением в развитии.</w:t>
            </w:r>
          </w:p>
        </w:tc>
      </w:tr>
      <w:tr w:rsidR="004A511F" w:rsidRPr="00D52409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9 Тема.Инновации в системе специального (дефектологического) образования в России и за рубежом.</w:t>
            </w:r>
          </w:p>
        </w:tc>
      </w:tr>
      <w:tr w:rsidR="004A511F" w:rsidRPr="00D5240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содержания дополнительного образования лиц с ОВЗ.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Проектирование индивидуальных образовательных маршрутов и профессиональной карьеры лиц с ОВЗ.</w:t>
            </w:r>
          </w:p>
        </w:tc>
      </w:tr>
      <w:tr w:rsidR="004A511F" w:rsidRPr="00D5240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4A51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A511F" w:rsidRPr="00D52409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«Обучение лиц с ОВЗ» / Таротенко О.А.. – Омск: Изд-во Омской гуманитарной академии, 0.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A511F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A511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Коррекционная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Лапп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Шипилова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524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978-5-534-08412-2.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2F7111">
                <w:rPr>
                  <w:rStyle w:val="a3"/>
                </w:rPr>
                <w:t>https://urait.ru/bcode/438360</w:t>
              </w:r>
            </w:hyperlink>
            <w:r>
              <w:t xml:space="preserve"> </w:t>
            </w:r>
          </w:p>
        </w:tc>
      </w:tr>
      <w:tr w:rsidR="004A511F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психологии: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Барбашова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Гурина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Досекина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Епифанцева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Ишина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Коржевина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Красина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Кувшинова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Мицкевич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Мурылева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Парижская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Пелевина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Перова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Редькина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Речиц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Тисовская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Узорина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524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978-5-534-12535-1.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2F7111">
                <w:rPr>
                  <w:rStyle w:val="a3"/>
                </w:rPr>
                <w:t>https://urait.ru/bcode/447756</w:t>
              </w:r>
            </w:hyperlink>
            <w:r>
              <w:t xml:space="preserve"> </w:t>
            </w:r>
          </w:p>
        </w:tc>
      </w:tr>
      <w:tr w:rsidR="004A511F">
        <w:trPr>
          <w:trHeight w:hRule="exact" w:val="304"/>
        </w:trPr>
        <w:tc>
          <w:tcPr>
            <w:tcW w:w="285" w:type="dxa"/>
          </w:tcPr>
          <w:p w:rsidR="004A511F" w:rsidRDefault="004A511F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A511F">
        <w:trPr>
          <w:trHeight w:hRule="exact" w:val="30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D524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</w:p>
        </w:tc>
      </w:tr>
    </w:tbl>
    <w:p w:rsidR="004A511F" w:rsidRDefault="00D524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511F" w:rsidRPr="00D5240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4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978-5-534-10228-4.</w:t>
            </w:r>
            <w:r w:rsidRPr="00D52409">
              <w:rPr>
                <w:lang w:val="ru-RU"/>
              </w:rPr>
              <w:t xml:space="preserve"> 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24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52409">
              <w:rPr>
                <w:lang w:val="ru-RU"/>
              </w:rPr>
              <w:t xml:space="preserve"> </w:t>
            </w:r>
            <w:hyperlink r:id="rId6" w:history="1">
              <w:r w:rsidR="002F7111">
                <w:rPr>
                  <w:rStyle w:val="a3"/>
                  <w:lang w:val="ru-RU"/>
                </w:rPr>
                <w:t>https://urait.ru/bcode/442395</w:t>
              </w:r>
            </w:hyperlink>
            <w:r w:rsidRPr="00D52409">
              <w:rPr>
                <w:lang w:val="ru-RU"/>
              </w:rPr>
              <w:t xml:space="preserve"> </w:t>
            </w:r>
          </w:p>
        </w:tc>
      </w:tr>
      <w:tr w:rsidR="004A511F" w:rsidRPr="00D5240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A511F" w:rsidRPr="00D52409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752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A511F" w:rsidRPr="00D5240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A511F" w:rsidRPr="00D52409">
        <w:trPr>
          <w:trHeight w:hRule="exact" w:val="41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</w:t>
            </w:r>
          </w:p>
        </w:tc>
      </w:tr>
    </w:tbl>
    <w:p w:rsidR="004A511F" w:rsidRPr="00D52409" w:rsidRDefault="00D52409">
      <w:pPr>
        <w:rPr>
          <w:sz w:val="0"/>
          <w:szCs w:val="0"/>
          <w:lang w:val="ru-RU"/>
        </w:rPr>
      </w:pPr>
      <w:r w:rsidRPr="00D524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511F" w:rsidRPr="00D52409">
        <w:trPr>
          <w:trHeight w:hRule="exact" w:val="96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A511F" w:rsidRPr="00D5240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A511F" w:rsidRPr="00D5240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A511F" w:rsidRPr="00D52409" w:rsidRDefault="004A51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A511F" w:rsidRDefault="00D524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A511F" w:rsidRDefault="00D524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A511F" w:rsidRPr="00D52409" w:rsidRDefault="004A51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A511F" w:rsidRPr="00D5240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A511F" w:rsidRPr="00D5240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0" w:history="1">
              <w:r w:rsidR="002F71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4A511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Default="00D524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A511F" w:rsidRPr="00D52409">
        <w:trPr>
          <w:trHeight w:hRule="exact" w:val="9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доступ к учебным планам, рабочим программам дисциплин (модулей), практик, к</w:t>
            </w:r>
          </w:p>
        </w:tc>
      </w:tr>
    </w:tbl>
    <w:p w:rsidR="004A511F" w:rsidRPr="00D52409" w:rsidRDefault="00D52409">
      <w:pPr>
        <w:rPr>
          <w:sz w:val="0"/>
          <w:szCs w:val="0"/>
          <w:lang w:val="ru-RU"/>
        </w:rPr>
      </w:pPr>
      <w:r w:rsidRPr="00D524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511F" w:rsidRPr="00D52409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A511F" w:rsidRPr="00D52409">
        <w:trPr>
          <w:trHeight w:hRule="exact" w:val="277"/>
        </w:trPr>
        <w:tc>
          <w:tcPr>
            <w:tcW w:w="9640" w:type="dxa"/>
          </w:tcPr>
          <w:p w:rsidR="004A511F" w:rsidRPr="00D52409" w:rsidRDefault="004A511F">
            <w:pPr>
              <w:rPr>
                <w:lang w:val="ru-RU"/>
              </w:rPr>
            </w:pPr>
          </w:p>
        </w:tc>
      </w:tr>
      <w:tr w:rsidR="004A511F" w:rsidRPr="00D5240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A511F" w:rsidRPr="00D52409">
        <w:trPr>
          <w:trHeight w:hRule="exact" w:val="77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</w:t>
            </w:r>
          </w:p>
        </w:tc>
      </w:tr>
    </w:tbl>
    <w:p w:rsidR="004A511F" w:rsidRPr="00D52409" w:rsidRDefault="00D52409">
      <w:pPr>
        <w:rPr>
          <w:sz w:val="0"/>
          <w:szCs w:val="0"/>
          <w:lang w:val="ru-RU"/>
        </w:rPr>
      </w:pPr>
      <w:r w:rsidRPr="00D524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A511F" w:rsidRPr="00D52409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1" w:history="1">
              <w:r w:rsidR="00752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A511F" w:rsidRPr="00D52409" w:rsidRDefault="00D524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52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4A511F" w:rsidRPr="00D52409" w:rsidRDefault="004A511F">
      <w:pPr>
        <w:rPr>
          <w:lang w:val="ru-RU"/>
        </w:rPr>
      </w:pPr>
    </w:p>
    <w:sectPr w:rsidR="004A511F" w:rsidRPr="00D52409" w:rsidSect="004A511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40D63"/>
    <w:rsid w:val="002D2B65"/>
    <w:rsid w:val="002F7111"/>
    <w:rsid w:val="003B338F"/>
    <w:rsid w:val="004A511F"/>
    <w:rsid w:val="004D603F"/>
    <w:rsid w:val="007524DB"/>
    <w:rsid w:val="00A30F0A"/>
    <w:rsid w:val="00C4263D"/>
    <w:rsid w:val="00D31453"/>
    <w:rsid w:val="00D5240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4D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iblio-online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president.kremlin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2395" TargetMode="External"/><Relationship Id="rId11" Type="http://schemas.openxmlformats.org/officeDocument/2006/relationships/hyperlink" Target="http://www.sciencedirect.com" TargetMode="External"/><Relationship Id="rId5" Type="http://schemas.openxmlformats.org/officeDocument/2006/relationships/hyperlink" Target="https://urait.ru/bcode/447756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38360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7257</Words>
  <Characters>41368</Characters>
  <Application>Microsoft Office Word</Application>
  <DocSecurity>0</DocSecurity>
  <Lines>344</Lines>
  <Paragraphs>97</Paragraphs>
  <ScaleCrop>false</ScaleCrop>
  <Company/>
  <LinksUpToDate>false</LinksUpToDate>
  <CharactersWithSpaces>48528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2021-2022_ФГОС3++2021_Бак-ЗФО-ПО(РЯ)(21)_plx_Обучение лиц с ОВЗ</dc:title>
  <dc:creator>FastReport.NET</dc:creator>
  <cp:lastModifiedBy>Mark Bernstorf</cp:lastModifiedBy>
  <cp:revision>8</cp:revision>
  <dcterms:created xsi:type="dcterms:W3CDTF">2022-02-11T07:21:00Z</dcterms:created>
  <dcterms:modified xsi:type="dcterms:W3CDTF">2022-11-13T12:52:00Z</dcterms:modified>
</cp:coreProperties>
</file>